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49" w:rsidRDefault="00C167CC" w:rsidP="00E217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4E60">
        <w:rPr>
          <w:noProof/>
        </w:rPr>
        <w:drawing>
          <wp:inline distT="0" distB="0" distL="0" distR="0">
            <wp:extent cx="396240" cy="495300"/>
            <wp:effectExtent l="0" t="0" r="381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7CC" w:rsidRPr="00C167CC" w:rsidRDefault="00BB3E2A" w:rsidP="00C167CC">
      <w:pPr>
        <w:spacing w:after="0"/>
        <w:ind w:left="-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Администрация Саккуловского</w:t>
      </w:r>
      <w:r w:rsidR="00C167CC" w:rsidRPr="00C167CC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C167CC" w:rsidRDefault="00C167CC" w:rsidP="00C167CC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167CC">
        <w:rPr>
          <w:rFonts w:ascii="Times New Roman" w:hAnsi="Times New Roman"/>
          <w:b/>
          <w:sz w:val="32"/>
          <w:szCs w:val="32"/>
        </w:rPr>
        <w:t>Сосновского муниципального  района Челябинской области</w:t>
      </w:r>
    </w:p>
    <w:p w:rsidR="00C167CC" w:rsidRPr="00C20667" w:rsidRDefault="00C167CC" w:rsidP="00C167C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21749" w:rsidRDefault="00BB3E2A" w:rsidP="00C16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C167CC" w:rsidRPr="00C20667">
        <w:rPr>
          <w:rFonts w:ascii="Times New Roman" w:hAnsi="Times New Roman"/>
          <w:b/>
          <w:sz w:val="28"/>
          <w:szCs w:val="28"/>
        </w:rPr>
        <w:t>ПОСТАНОВЛЕНИЕ</w:t>
      </w:r>
    </w:p>
    <w:p w:rsidR="00E21749" w:rsidRDefault="00C167CC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C167CC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A7A7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A7A7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2020 №</w:t>
      </w:r>
      <w:r w:rsidR="006A7A78">
        <w:rPr>
          <w:rFonts w:ascii="Times New Roman" w:hAnsi="Times New Roman" w:cs="Times New Roman"/>
          <w:sz w:val="28"/>
          <w:szCs w:val="28"/>
        </w:rPr>
        <w:t xml:space="preserve"> 99</w:t>
      </w:r>
    </w:p>
    <w:p w:rsidR="00E21749" w:rsidRDefault="00BB3E2A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п.Саккулово</w:t>
      </w: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495"/>
      </w:tblGrid>
      <w:tr w:rsidR="00E21749" w:rsidTr="00E21749">
        <w:tc>
          <w:tcPr>
            <w:tcW w:w="5495" w:type="dxa"/>
            <w:hideMark/>
          </w:tcPr>
          <w:p w:rsidR="00E21749" w:rsidRPr="006A7A78" w:rsidRDefault="00E21749" w:rsidP="00E21749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 Порядке разработки и у</w:t>
            </w:r>
            <w:r w:rsidR="00C167CC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тверждени</w:t>
            </w:r>
            <w:r w:rsidR="00BB3E2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я бюджетного прогноза Саккуловского</w:t>
            </w:r>
            <w:r w:rsidR="00C167CC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на долгосрочный период</w:t>
            </w:r>
          </w:p>
        </w:tc>
      </w:tr>
    </w:tbl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tooltip="&quot;Бюджетный кодекс Российской Федерации&quot; от 31.07.1998 N 145-ФЗ (ред. от 03.07.2016) (с изм. и доп., вступ. в силу с 01.09.2016){КонсультантПлюс}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статьей 170.1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7" w:tooltip="Решение Собрания депутатов Миасского городского округа Челябинской области от 30.10.2015 N 9 (ред. от 25.03.2016) &quot;Об утверждении Положения &quot;О бюджетном процессе в Миасском городском округе&quot; (вместе с &quot;Положением о бюджетном процессе в Миасском городском " w:history="1">
        <w:r w:rsidRPr="009D272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бюджетном процессе в</w:t>
      </w:r>
      <w:r w:rsidR="00BB3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E2A">
        <w:rPr>
          <w:rFonts w:ascii="Times New Roman" w:hAnsi="Times New Roman" w:cs="Times New Roman"/>
          <w:sz w:val="28"/>
          <w:szCs w:val="28"/>
        </w:rPr>
        <w:t>Саккуловском</w:t>
      </w:r>
      <w:proofErr w:type="spellEnd"/>
      <w:r w:rsidR="00C167CC">
        <w:rPr>
          <w:rFonts w:ascii="Times New Roman" w:hAnsi="Times New Roman" w:cs="Times New Roman"/>
          <w:sz w:val="28"/>
          <w:szCs w:val="28"/>
        </w:rPr>
        <w:t xml:space="preserve"> сельском поселении Сосновского муниципального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>", утвержденн</w:t>
      </w:r>
      <w:r w:rsidR="00C167CC">
        <w:rPr>
          <w:rFonts w:ascii="Times New Roman" w:hAnsi="Times New Roman" w:cs="Times New Roman"/>
          <w:sz w:val="28"/>
          <w:szCs w:val="28"/>
        </w:rPr>
        <w:t>ым Реше</w:t>
      </w:r>
      <w:r w:rsidR="00BB3E2A">
        <w:rPr>
          <w:rFonts w:ascii="Times New Roman" w:hAnsi="Times New Roman" w:cs="Times New Roman"/>
          <w:sz w:val="28"/>
          <w:szCs w:val="28"/>
        </w:rPr>
        <w:t xml:space="preserve">нием Совета депутатов </w:t>
      </w:r>
      <w:proofErr w:type="spellStart"/>
      <w:r w:rsidR="00BB3E2A">
        <w:rPr>
          <w:rFonts w:ascii="Times New Roman" w:hAnsi="Times New Roman" w:cs="Times New Roman"/>
          <w:sz w:val="28"/>
          <w:szCs w:val="28"/>
        </w:rPr>
        <w:t>Саккуовского</w:t>
      </w:r>
      <w:proofErr w:type="spellEnd"/>
      <w:r w:rsidR="00C167CC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руководствуясь Уставом</w:t>
      </w:r>
      <w:r w:rsidR="00BB3E2A">
        <w:rPr>
          <w:rFonts w:ascii="Times New Roman" w:hAnsi="Times New Roman" w:cs="Times New Roman"/>
          <w:sz w:val="28"/>
          <w:szCs w:val="28"/>
        </w:rPr>
        <w:t xml:space="preserve"> Саккуловского</w:t>
      </w:r>
      <w:r w:rsidR="009D272E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BB3E2A">
        <w:rPr>
          <w:rFonts w:ascii="Times New Roman" w:hAnsi="Times New Roman" w:cs="Times New Roman"/>
          <w:sz w:val="28"/>
          <w:szCs w:val="28"/>
        </w:rPr>
        <w:t>еления, администрации Саккуловского</w:t>
      </w:r>
      <w:r w:rsidR="009D272E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5B6044" w:rsidRDefault="005B6044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1749" w:rsidRDefault="00E21749" w:rsidP="00E2174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8" w:anchor="Par35" w:tooltip="Порядок" w:history="1">
        <w:r w:rsidRPr="009D272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 и у</w:t>
      </w:r>
      <w:r w:rsidR="009F5D55">
        <w:rPr>
          <w:rFonts w:ascii="Times New Roman" w:hAnsi="Times New Roman" w:cs="Times New Roman"/>
          <w:sz w:val="28"/>
          <w:szCs w:val="28"/>
        </w:rPr>
        <w:t>тверждени</w:t>
      </w:r>
      <w:r w:rsidR="00BB3E2A">
        <w:rPr>
          <w:rFonts w:ascii="Times New Roman" w:hAnsi="Times New Roman" w:cs="Times New Roman"/>
          <w:sz w:val="28"/>
          <w:szCs w:val="28"/>
        </w:rPr>
        <w:t>я бюджетного прогноза Саккуловского</w:t>
      </w:r>
      <w:r w:rsidR="009F5D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E21749" w:rsidRDefault="0053417B" w:rsidP="00E2174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подлежит обнародованию на и</w:t>
      </w:r>
      <w:r w:rsidR="00BB3E2A">
        <w:rPr>
          <w:rFonts w:ascii="Times New Roman" w:hAnsi="Times New Roman"/>
          <w:sz w:val="28"/>
          <w:szCs w:val="28"/>
        </w:rPr>
        <w:t>нформационных стендах Саккуловского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порядке, предусмотренном Уставом поселения, и размещению</w:t>
      </w:r>
      <w:r w:rsidR="00BB3E2A">
        <w:rPr>
          <w:rFonts w:ascii="Times New Roman" w:hAnsi="Times New Roman"/>
          <w:sz w:val="28"/>
          <w:szCs w:val="28"/>
        </w:rPr>
        <w:t xml:space="preserve"> на официальном сайте Саккуловского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2174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E21749" w:rsidRDefault="00E21749" w:rsidP="00E2174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Контроль исполнения настоящего Постанов</w:t>
      </w:r>
      <w:r w:rsidR="009F5D55">
        <w:rPr>
          <w:color w:val="0D0D0D"/>
          <w:sz w:val="28"/>
          <w:szCs w:val="28"/>
        </w:rPr>
        <w:t>ления возложить н</w:t>
      </w:r>
      <w:r w:rsidR="00BB3E2A">
        <w:rPr>
          <w:color w:val="0D0D0D"/>
          <w:sz w:val="28"/>
          <w:szCs w:val="28"/>
        </w:rPr>
        <w:t>а главного бухгалтера Саккуловского</w:t>
      </w:r>
      <w:r w:rsidR="009F5D55">
        <w:rPr>
          <w:color w:val="0D0D0D"/>
          <w:sz w:val="28"/>
          <w:szCs w:val="28"/>
        </w:rPr>
        <w:t xml:space="preserve"> се</w:t>
      </w:r>
      <w:r w:rsidR="00BB3E2A">
        <w:rPr>
          <w:color w:val="0D0D0D"/>
          <w:sz w:val="28"/>
          <w:szCs w:val="28"/>
        </w:rPr>
        <w:t xml:space="preserve">льского поселения </w:t>
      </w:r>
      <w:proofErr w:type="spellStart"/>
      <w:r w:rsidR="00BB3E2A">
        <w:rPr>
          <w:color w:val="0D0D0D"/>
          <w:sz w:val="28"/>
          <w:szCs w:val="28"/>
        </w:rPr>
        <w:t>Земцову</w:t>
      </w:r>
      <w:proofErr w:type="spellEnd"/>
      <w:r w:rsidR="00BB3E2A">
        <w:rPr>
          <w:color w:val="0D0D0D"/>
          <w:sz w:val="28"/>
          <w:szCs w:val="28"/>
        </w:rPr>
        <w:t xml:space="preserve"> И.Н.</w:t>
      </w:r>
    </w:p>
    <w:p w:rsidR="00E21749" w:rsidRDefault="00E21749" w:rsidP="00E217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3E2A" w:rsidRDefault="00BB3E2A" w:rsidP="00E217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1749" w:rsidRDefault="00BB3E2A" w:rsidP="00E217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Саккуловского</w:t>
      </w:r>
      <w:r w:rsidR="009F5D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Т.В.Абрарова</w:t>
      </w:r>
      <w:proofErr w:type="spellEnd"/>
      <w:r w:rsidR="00E21749">
        <w:rPr>
          <w:rFonts w:ascii="Times New Roman" w:hAnsi="Times New Roman" w:cs="Times New Roman"/>
          <w:sz w:val="28"/>
          <w:szCs w:val="28"/>
        </w:rPr>
        <w:tab/>
      </w:r>
      <w:r w:rsidR="00E21749">
        <w:rPr>
          <w:rFonts w:ascii="Times New Roman" w:hAnsi="Times New Roman" w:cs="Times New Roman"/>
          <w:sz w:val="28"/>
          <w:szCs w:val="28"/>
        </w:rPr>
        <w:tab/>
      </w:r>
    </w:p>
    <w:p w:rsidR="00E21749" w:rsidRDefault="00E21749" w:rsidP="00E217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3E2A" w:rsidRDefault="00BB3E2A" w:rsidP="00E217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21749" w:rsidRDefault="00E21749" w:rsidP="00E21749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21749" w:rsidRDefault="00BB3E2A" w:rsidP="00E21749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Саккуловского</w:t>
      </w:r>
      <w:r w:rsidR="009F5D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1749" w:rsidRDefault="009F5D55" w:rsidP="00E21749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7A7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="00E21749">
        <w:rPr>
          <w:rFonts w:ascii="Times New Roman" w:hAnsi="Times New Roman" w:cs="Times New Roman"/>
          <w:sz w:val="28"/>
          <w:szCs w:val="28"/>
        </w:rPr>
        <w:t xml:space="preserve"> г. № </w:t>
      </w:r>
      <w:r w:rsidR="006A7A78">
        <w:rPr>
          <w:rFonts w:ascii="Times New Roman" w:hAnsi="Times New Roman" w:cs="Times New Roman"/>
          <w:sz w:val="28"/>
          <w:szCs w:val="28"/>
        </w:rPr>
        <w:t>99</w:t>
      </w:r>
      <w:bookmarkStart w:id="0" w:name="_GoBack"/>
      <w:bookmarkEnd w:id="0"/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21749" w:rsidRDefault="00E21749" w:rsidP="00E217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бюджетного прогноза</w:t>
      </w:r>
    </w:p>
    <w:p w:rsidR="00E21749" w:rsidRDefault="00BB3E2A" w:rsidP="00E217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Саккуловского</w:t>
      </w:r>
      <w:r w:rsidR="009F5D5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E21749">
        <w:rPr>
          <w:rFonts w:ascii="Times New Roman" w:hAnsi="Times New Roman" w:cs="Times New Roman"/>
          <w:b w:val="0"/>
          <w:sz w:val="28"/>
          <w:szCs w:val="28"/>
        </w:rPr>
        <w:t xml:space="preserve"> на долгосрочный период</w:t>
      </w: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правила разработки и утверждения, период действия, требования к составу и содержа</w:t>
      </w:r>
      <w:r w:rsidR="009F5D55">
        <w:rPr>
          <w:rFonts w:ascii="Times New Roman" w:hAnsi="Times New Roman" w:cs="Times New Roman"/>
          <w:sz w:val="28"/>
          <w:szCs w:val="28"/>
        </w:rPr>
        <w:t>нию бюджетного прогно</w:t>
      </w:r>
      <w:r w:rsidR="00BB3E2A">
        <w:rPr>
          <w:rFonts w:ascii="Times New Roman" w:hAnsi="Times New Roman" w:cs="Times New Roman"/>
          <w:sz w:val="28"/>
          <w:szCs w:val="28"/>
        </w:rPr>
        <w:t>за Саккуловского</w:t>
      </w:r>
      <w:r w:rsidR="009F5D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соответственно - порядок, Бюджетный прогноз).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Бюджетный прогноз разрабатывается и утверждается каждые 3 года на шесть лет.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(изменение) Бюджетного прогноза</w:t>
      </w:r>
      <w:r w:rsidR="00BB3E2A">
        <w:rPr>
          <w:rFonts w:ascii="Times New Roman" w:hAnsi="Times New Roman" w:cs="Times New Roman"/>
          <w:sz w:val="28"/>
          <w:szCs w:val="28"/>
        </w:rPr>
        <w:t xml:space="preserve"> </w:t>
      </w:r>
      <w:r w:rsidR="009F5D55">
        <w:rPr>
          <w:rFonts w:ascii="Times New Roman" w:hAnsi="Times New Roman" w:cs="Times New Roman"/>
          <w:sz w:val="28"/>
          <w:szCs w:val="28"/>
        </w:rPr>
        <w:t xml:space="preserve">осуществляется  Администрацией </w:t>
      </w:r>
      <w:r w:rsidR="00BB3E2A">
        <w:rPr>
          <w:rFonts w:ascii="Times New Roman" w:hAnsi="Times New Roman" w:cs="Times New Roman"/>
          <w:sz w:val="28"/>
          <w:szCs w:val="28"/>
        </w:rPr>
        <w:t>Саккуловского</w:t>
      </w:r>
      <w:r w:rsidR="009F5D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прогноза (изменений прогноза) соц</w:t>
      </w:r>
      <w:r w:rsidR="000C5EF1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r w:rsidR="00BB3E2A">
        <w:rPr>
          <w:rFonts w:ascii="Times New Roman" w:hAnsi="Times New Roman" w:cs="Times New Roman"/>
          <w:sz w:val="28"/>
          <w:szCs w:val="28"/>
        </w:rPr>
        <w:t>Саккуловского</w:t>
      </w:r>
      <w:r w:rsidR="000C5E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именуются соответственно - Долгосрочный прогноз, изменения Долгосрочного прогноза).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может быть изменен с учетом изменения прогноза соц</w:t>
      </w:r>
      <w:r w:rsidR="000C5EF1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r w:rsidR="00BB3E2A">
        <w:rPr>
          <w:rFonts w:ascii="Times New Roman" w:hAnsi="Times New Roman" w:cs="Times New Roman"/>
          <w:sz w:val="28"/>
          <w:szCs w:val="28"/>
        </w:rPr>
        <w:t>Саккуловского</w:t>
      </w:r>
      <w:r w:rsidR="000C5E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период без продления периода его действия.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 Бюджетного прогноза (проект изменений Бюджетного прогноза) нап</w:t>
      </w:r>
      <w:r w:rsidR="000C5EF1">
        <w:rPr>
          <w:rFonts w:ascii="Times New Roman" w:hAnsi="Times New Roman" w:cs="Times New Roman"/>
          <w:sz w:val="28"/>
          <w:szCs w:val="28"/>
        </w:rPr>
        <w:t xml:space="preserve">равляется в Совет депутатов </w:t>
      </w:r>
      <w:r w:rsidR="00BB3E2A">
        <w:rPr>
          <w:rFonts w:ascii="Times New Roman" w:hAnsi="Times New Roman" w:cs="Times New Roman"/>
          <w:sz w:val="28"/>
          <w:szCs w:val="28"/>
        </w:rPr>
        <w:t>Саккуловского</w:t>
      </w:r>
      <w:r w:rsidR="000C5E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проек</w:t>
      </w:r>
      <w:r w:rsidR="000C5EF1">
        <w:rPr>
          <w:rFonts w:ascii="Times New Roman" w:hAnsi="Times New Roman" w:cs="Times New Roman"/>
          <w:sz w:val="28"/>
          <w:szCs w:val="28"/>
        </w:rPr>
        <w:t xml:space="preserve">том решения Совета депутатов </w:t>
      </w:r>
      <w:r w:rsidR="00BB3E2A">
        <w:rPr>
          <w:rFonts w:ascii="Times New Roman" w:hAnsi="Times New Roman" w:cs="Times New Roman"/>
          <w:sz w:val="28"/>
          <w:szCs w:val="28"/>
        </w:rPr>
        <w:t>Саккуловского</w:t>
      </w:r>
      <w:r w:rsidR="000C5EF1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</w:t>
      </w:r>
      <w:r w:rsidR="00BB3E2A">
        <w:rPr>
          <w:rFonts w:ascii="Times New Roman" w:hAnsi="Times New Roman" w:cs="Times New Roman"/>
          <w:sz w:val="28"/>
          <w:szCs w:val="28"/>
        </w:rPr>
        <w:t>Саккуловского</w:t>
      </w:r>
      <w:r w:rsidR="000C5E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Бюджетный прогноз включает:</w:t>
      </w:r>
    </w:p>
    <w:p w:rsidR="00E21749" w:rsidRDefault="000C5EF1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прогноз параметров бюджета </w:t>
      </w:r>
      <w:r w:rsidR="00BB3E2A">
        <w:rPr>
          <w:rFonts w:ascii="Times New Roman" w:hAnsi="Times New Roman" w:cs="Times New Roman"/>
          <w:sz w:val="28"/>
          <w:szCs w:val="28"/>
        </w:rPr>
        <w:t>Саккуловского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1749">
        <w:rPr>
          <w:rFonts w:ascii="Times New Roman" w:hAnsi="Times New Roman" w:cs="Times New Roman"/>
          <w:sz w:val="28"/>
          <w:szCs w:val="28"/>
        </w:rPr>
        <w:t xml:space="preserve"> с учетом выбранного сценария Долгосрочного прогноза, в том числе доходы, расходы, 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 бюджета </w:t>
      </w:r>
      <w:r w:rsidR="00BB3E2A">
        <w:rPr>
          <w:rFonts w:ascii="Times New Roman" w:hAnsi="Times New Roman" w:cs="Times New Roman"/>
          <w:sz w:val="28"/>
          <w:szCs w:val="28"/>
        </w:rPr>
        <w:t>Саккуловского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1749">
        <w:rPr>
          <w:rFonts w:ascii="Times New Roman" w:hAnsi="Times New Roman" w:cs="Times New Roman"/>
          <w:sz w:val="28"/>
          <w:szCs w:val="28"/>
        </w:rPr>
        <w:t>, а также прогнозируе</w:t>
      </w:r>
      <w:r>
        <w:rPr>
          <w:rFonts w:ascii="Times New Roman" w:hAnsi="Times New Roman" w:cs="Times New Roman"/>
          <w:sz w:val="28"/>
          <w:szCs w:val="28"/>
        </w:rPr>
        <w:t xml:space="preserve">мый объем муниципального долга </w:t>
      </w:r>
      <w:r w:rsidR="00BB3E2A">
        <w:rPr>
          <w:rFonts w:ascii="Times New Roman" w:hAnsi="Times New Roman" w:cs="Times New Roman"/>
          <w:sz w:val="28"/>
          <w:szCs w:val="28"/>
        </w:rPr>
        <w:t>Саккуловского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1749">
        <w:rPr>
          <w:rFonts w:ascii="Times New Roman" w:hAnsi="Times New Roman" w:cs="Times New Roman"/>
          <w:sz w:val="28"/>
          <w:szCs w:val="28"/>
        </w:rPr>
        <w:t xml:space="preserve"> и ожидаемый объем расходов на его обслуживание;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показатели финансового обеспечения реализации муниципальных програ</w:t>
      </w:r>
      <w:r w:rsidR="000C5EF1">
        <w:rPr>
          <w:rFonts w:ascii="Times New Roman" w:hAnsi="Times New Roman" w:cs="Times New Roman"/>
          <w:sz w:val="28"/>
          <w:szCs w:val="28"/>
        </w:rPr>
        <w:t xml:space="preserve">мм </w:t>
      </w:r>
      <w:r w:rsidR="00BB3E2A">
        <w:rPr>
          <w:rFonts w:ascii="Times New Roman" w:hAnsi="Times New Roman" w:cs="Times New Roman"/>
          <w:sz w:val="28"/>
          <w:szCs w:val="28"/>
        </w:rPr>
        <w:t>Саккуловского</w:t>
      </w:r>
      <w:r w:rsidR="000C5E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период их действия;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основные подходы к формированию налоговой,</w:t>
      </w:r>
      <w:r w:rsidR="000C5EF1">
        <w:rPr>
          <w:rFonts w:ascii="Times New Roman" w:hAnsi="Times New Roman" w:cs="Times New Roman"/>
          <w:sz w:val="28"/>
          <w:szCs w:val="28"/>
        </w:rPr>
        <w:t xml:space="preserve"> бюджетной и долговой политики </w:t>
      </w:r>
      <w:r w:rsidR="00BB3E2A">
        <w:rPr>
          <w:rFonts w:ascii="Times New Roman" w:hAnsi="Times New Roman" w:cs="Times New Roman"/>
          <w:sz w:val="28"/>
          <w:szCs w:val="28"/>
        </w:rPr>
        <w:t>Саккуловского</w:t>
      </w:r>
      <w:r w:rsidR="000C5E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anchor="Par67" w:tooltip="Прогноз" w:history="1">
        <w:r w:rsidRPr="000C5E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Прогноз</w:t>
        </w:r>
      </w:hyperlink>
      <w:r w:rsidR="000C5EF1">
        <w:rPr>
          <w:rFonts w:ascii="Times New Roman" w:hAnsi="Times New Roman" w:cs="Times New Roman"/>
          <w:sz w:val="28"/>
          <w:szCs w:val="28"/>
        </w:rPr>
        <w:t xml:space="preserve"> параметров бюджета </w:t>
      </w:r>
      <w:r w:rsidR="00BB3E2A">
        <w:rPr>
          <w:rFonts w:ascii="Times New Roman" w:hAnsi="Times New Roman" w:cs="Times New Roman"/>
          <w:sz w:val="28"/>
          <w:szCs w:val="28"/>
        </w:rPr>
        <w:t>Саккуловского</w:t>
      </w:r>
      <w:r w:rsidR="000C5E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1 к настоящему Порядку.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Информация о показателях финансового обеспечения реализации муниципальных про</w:t>
      </w:r>
      <w:r w:rsidR="000C5EF1">
        <w:rPr>
          <w:rFonts w:ascii="Times New Roman" w:hAnsi="Times New Roman" w:cs="Times New Roman"/>
          <w:sz w:val="28"/>
          <w:szCs w:val="28"/>
        </w:rPr>
        <w:t xml:space="preserve">грамм </w:t>
      </w:r>
      <w:r w:rsidR="00BB3E2A">
        <w:rPr>
          <w:rFonts w:ascii="Times New Roman" w:hAnsi="Times New Roman" w:cs="Times New Roman"/>
          <w:sz w:val="28"/>
          <w:szCs w:val="28"/>
        </w:rPr>
        <w:t>Саккуловского</w:t>
      </w:r>
      <w:r w:rsidR="000C5E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период их действия составляется по </w:t>
      </w:r>
      <w:hyperlink r:id="rId10" w:anchor="Par126" w:tooltip="Расходы" w:history="1">
        <w:r w:rsidRPr="000C5E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Порядку.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В целях формирования Бюджетного прогноза (измене</w:t>
      </w:r>
      <w:r w:rsidR="002B2CC5">
        <w:rPr>
          <w:rFonts w:ascii="Times New Roman" w:hAnsi="Times New Roman" w:cs="Times New Roman"/>
          <w:sz w:val="28"/>
          <w:szCs w:val="28"/>
        </w:rPr>
        <w:t xml:space="preserve">ний Бюджетного прогноза) Администрация </w:t>
      </w:r>
      <w:r w:rsidR="00BB3E2A">
        <w:rPr>
          <w:rFonts w:ascii="Times New Roman" w:hAnsi="Times New Roman" w:cs="Times New Roman"/>
          <w:sz w:val="28"/>
          <w:szCs w:val="28"/>
        </w:rPr>
        <w:t>Саккуловского</w:t>
      </w:r>
      <w:r w:rsidR="002B2C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сроки, утверждаемые графиком подготовки и рассмотрения материалов, необходимых для сост</w:t>
      </w:r>
      <w:r w:rsidR="002B2CC5">
        <w:rPr>
          <w:rFonts w:ascii="Times New Roman" w:hAnsi="Times New Roman" w:cs="Times New Roman"/>
          <w:sz w:val="28"/>
          <w:szCs w:val="28"/>
        </w:rPr>
        <w:t>авления проекта решения Совета депутатов о бюджете поселения</w:t>
      </w:r>
      <w:r w:rsidR="00BB3E2A">
        <w:rPr>
          <w:rFonts w:ascii="Times New Roman" w:hAnsi="Times New Roman" w:cs="Times New Roman"/>
          <w:sz w:val="28"/>
          <w:szCs w:val="28"/>
        </w:rPr>
        <w:t>, направляет</w:t>
      </w:r>
      <w:r>
        <w:rPr>
          <w:rFonts w:ascii="Times New Roman" w:hAnsi="Times New Roman" w:cs="Times New Roman"/>
          <w:sz w:val="28"/>
          <w:szCs w:val="28"/>
        </w:rPr>
        <w:t xml:space="preserve"> параметры Долгосрочного прогноза (изменения Долгосрочного прогноза) и пояснительную записку к нему.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Финансовый отдел Администрации Сосновского муниципального района: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установленные Порядком составления проекта бюджета Сосновского муниципального района, утвержденным постановлением Администрации Сосновского муниципального района от 25.11.2014 № 6956 "Об утверждении Порядка составления проекта бюджета Сосновского муниципального района", направляет Главе Сосновского муниципального района проект Бюджетного прогноза в составе материалов к проекту решения Сосновского муниципального района о бюджете Сосновского муниципального района на очередной финансовый год и плановый период;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не превышающий двух месяцев со дня официального опубликования решения Собрания депутатов Сосновского муниципального района о бюджете Сосновского муниципального района на очередной финансовый год и плановый период, представляет Главе Сосновского муниципального района для рассмотрения и утверждения Бюджетный прогноз (изменения Бюджетного прогноза).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Утверждение Бюджетного прогноза (изменений Бюджетного прогноза) Сосновского муниципального района осуществляется Администрацией Сосновского муниципального района в срок, не превышающий двух месяцев со дня официального опубликования решения Собрания депутатов Сосновского муниципального района о бюджете Сосновского муниципального района на очередной финансовый год и на плановый период.</w:t>
      </w: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21749" w:rsidRDefault="00E21749" w:rsidP="00E21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 разработки и утверждения</w:t>
      </w:r>
    </w:p>
    <w:p w:rsidR="00E21749" w:rsidRDefault="00E21749" w:rsidP="00E21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прогноза</w:t>
      </w:r>
    </w:p>
    <w:p w:rsidR="00E21749" w:rsidRDefault="00BB3E2A" w:rsidP="00E21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Саккуловского</w:t>
      </w:r>
      <w:r w:rsidR="009F4E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1749" w:rsidRDefault="00E21749" w:rsidP="00E21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E21749" w:rsidRDefault="00E21749" w:rsidP="00E21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E21749" w:rsidRDefault="009F4EC5" w:rsidP="00E21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параметров бюджета </w:t>
      </w:r>
      <w:r w:rsidR="00BB3E2A">
        <w:rPr>
          <w:rFonts w:ascii="Times New Roman" w:hAnsi="Times New Roman" w:cs="Times New Roman"/>
          <w:sz w:val="28"/>
          <w:szCs w:val="28"/>
        </w:rPr>
        <w:t>Саккуловского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1749" w:rsidRDefault="00E21749" w:rsidP="00E21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 - 20__ годы</w:t>
      </w:r>
    </w:p>
    <w:p w:rsidR="00E21749" w:rsidRDefault="00E21749" w:rsidP="00E21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руб.</w:t>
      </w: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7"/>
        <w:gridCol w:w="850"/>
        <w:gridCol w:w="851"/>
        <w:gridCol w:w="850"/>
        <w:gridCol w:w="851"/>
        <w:gridCol w:w="850"/>
        <w:gridCol w:w="851"/>
      </w:tblGrid>
      <w:tr w:rsidR="00E21749" w:rsidTr="00E2174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</w:tr>
      <w:tr w:rsidR="00E21749" w:rsidTr="00E2174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21749" w:rsidTr="00E21749">
        <w:trPr>
          <w:trHeight w:val="1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21749" w:rsidTr="00E2174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расходы на 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21749" w:rsidTr="00E2174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21749" w:rsidTr="00E2174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C5" w:rsidRDefault="001271C5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21749" w:rsidRDefault="00E21749" w:rsidP="00E21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разработки и утверждения</w:t>
      </w:r>
    </w:p>
    <w:p w:rsidR="00E21749" w:rsidRDefault="00E21749" w:rsidP="00E21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прогноза</w:t>
      </w:r>
    </w:p>
    <w:p w:rsidR="00E21749" w:rsidRDefault="00BB3E2A" w:rsidP="00E21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Саккуловского</w:t>
      </w:r>
      <w:r w:rsidR="009F4E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1749" w:rsidRDefault="00E21749" w:rsidP="00E21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26"/>
      <w:bookmarkEnd w:id="3"/>
      <w:r>
        <w:rPr>
          <w:rFonts w:ascii="Times New Roman" w:hAnsi="Times New Roman" w:cs="Times New Roman"/>
          <w:sz w:val="28"/>
          <w:szCs w:val="28"/>
        </w:rPr>
        <w:t>Расходы</w:t>
      </w:r>
    </w:p>
    <w:p w:rsidR="00E21749" w:rsidRDefault="009F4EC5" w:rsidP="00E21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Теченского сельского поселения</w:t>
      </w:r>
      <w:r w:rsidR="00E21749">
        <w:rPr>
          <w:rFonts w:ascii="Times New Roman" w:hAnsi="Times New Roman" w:cs="Times New Roman"/>
          <w:sz w:val="28"/>
          <w:szCs w:val="28"/>
        </w:rPr>
        <w:t xml:space="preserve"> на финансовое</w:t>
      </w:r>
    </w:p>
    <w:p w:rsidR="00E21749" w:rsidRDefault="00E21749" w:rsidP="00E21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реализации муниципальных программ</w:t>
      </w:r>
    </w:p>
    <w:p w:rsidR="00E21749" w:rsidRDefault="00BB3E2A" w:rsidP="00E21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Саккуловского</w:t>
      </w:r>
      <w:r w:rsidR="009F4E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1749" w:rsidRDefault="00E21749" w:rsidP="00E21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992"/>
        <w:gridCol w:w="851"/>
        <w:gridCol w:w="850"/>
        <w:gridCol w:w="992"/>
        <w:gridCol w:w="993"/>
        <w:gridCol w:w="850"/>
      </w:tblGrid>
      <w:tr w:rsidR="00E21749" w:rsidTr="00E21749">
        <w:trPr>
          <w:trHeight w:val="26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Сумма </w:t>
            </w:r>
            <w:hyperlink r:id="rId11" w:anchor="Par170" w:tooltip="&lt;*&gt; Суммы указываются на период действия муниципальной программы Миасского городского округа." w:history="1">
              <w:r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E21749" w:rsidTr="00E21749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49" w:rsidRDefault="00E2174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</w:tr>
      <w:tr w:rsidR="00E21749" w:rsidTr="00E2174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21749" w:rsidTr="00E2174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Муниципальная программа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21749" w:rsidTr="00E2174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Муниципальная программа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21749" w:rsidTr="00E21749">
        <w:trPr>
          <w:trHeight w:val="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0"/>
      <w:bookmarkEnd w:id="4"/>
      <w:r>
        <w:rPr>
          <w:rFonts w:ascii="Times New Roman" w:hAnsi="Times New Roman" w:cs="Times New Roman"/>
          <w:sz w:val="28"/>
          <w:szCs w:val="28"/>
        </w:rPr>
        <w:t xml:space="preserve">&lt;*&gt; Суммы указываются на период действия муниципальной программы </w:t>
      </w:r>
      <w:r w:rsidR="00BB3E2A">
        <w:rPr>
          <w:rFonts w:ascii="Times New Roman" w:hAnsi="Times New Roman" w:cs="Times New Roman"/>
          <w:sz w:val="28"/>
          <w:szCs w:val="28"/>
        </w:rPr>
        <w:t>Саккуловского</w:t>
      </w:r>
      <w:r w:rsidR="009F4E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A64" w:rsidRDefault="00771A64"/>
    <w:sectPr w:rsidR="00771A64" w:rsidSect="0077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1D2"/>
    <w:multiLevelType w:val="hybridMultilevel"/>
    <w:tmpl w:val="F514B10A"/>
    <w:lvl w:ilvl="0" w:tplc="D6563810">
      <w:start w:val="1"/>
      <w:numFmt w:val="decimal"/>
      <w:lvlText w:val="%1."/>
      <w:lvlJc w:val="left"/>
      <w:pPr>
        <w:ind w:left="1500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49"/>
    <w:rsid w:val="000C5EF1"/>
    <w:rsid w:val="001271C5"/>
    <w:rsid w:val="00132F1C"/>
    <w:rsid w:val="002B2CC5"/>
    <w:rsid w:val="0053417B"/>
    <w:rsid w:val="005B6044"/>
    <w:rsid w:val="006A7A78"/>
    <w:rsid w:val="006D082C"/>
    <w:rsid w:val="00771A64"/>
    <w:rsid w:val="009D272E"/>
    <w:rsid w:val="009F4EC5"/>
    <w:rsid w:val="009F5D55"/>
    <w:rsid w:val="00AC7000"/>
    <w:rsid w:val="00BA1A98"/>
    <w:rsid w:val="00BB3E2A"/>
    <w:rsid w:val="00C167CC"/>
    <w:rsid w:val="00CB4D3E"/>
    <w:rsid w:val="00E21749"/>
    <w:rsid w:val="00EB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9324"/>
  <w15:docId w15:val="{13CF7918-9A05-4D1C-BA02-43F89AA5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21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1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217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7C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167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\&#1052;&#1086;&#1080;%20&#1044;&#1086;&#1082;&#1091;&#1084;&#1077;&#1085;&#1090;&#1099;\&#1060;&#1080;&#1085;&#1072;&#1085;&#1089;&#1086;&#1074;&#1099;&#1081;%20&#1086;&#1090;&#1076;&#1077;&#1083;%202016\24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EABE4B9039B615161C70FED349A7EE1162A88FE50B9245BB8E18F8A878BE04183B23103C82873181E9BF65g2i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EABE4B9039B615161C70E8D025F8E51A69F68BE30F9F15E2DF1EAFF728B851587B254777C5g8i8G" TargetMode="External"/><Relationship Id="rId11" Type="http://schemas.openxmlformats.org/officeDocument/2006/relationships/hyperlink" Target="file:///C:\d\&#1052;&#1086;&#1080;%20&#1044;&#1086;&#1082;&#1091;&#1084;&#1077;&#1085;&#1090;&#1099;\&#1060;&#1080;&#1085;&#1072;&#1085;&#1089;&#1086;&#1074;&#1099;&#1081;%20&#1086;&#1090;&#1076;&#1077;&#1083;%202016\24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d\&#1052;&#1086;&#1080;%20&#1044;&#1086;&#1082;&#1091;&#1084;&#1077;&#1085;&#1090;&#1099;\&#1060;&#1080;&#1085;&#1072;&#1085;&#1089;&#1086;&#1074;&#1099;&#1081;%20&#1086;&#1090;&#1076;&#1077;&#1083;%202016\24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\&#1052;&#1086;&#1080;%20&#1044;&#1086;&#1082;&#1091;&#1084;&#1077;&#1085;&#1090;&#1099;\&#1060;&#1080;&#1085;&#1072;&#1085;&#1089;&#1086;&#1074;&#1099;&#1081;%20&#1086;&#1090;&#1076;&#1077;&#1083;%202016\24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Пользователь</cp:lastModifiedBy>
  <cp:revision>2</cp:revision>
  <cp:lastPrinted>2021-04-02T09:08:00Z</cp:lastPrinted>
  <dcterms:created xsi:type="dcterms:W3CDTF">2021-04-02T09:12:00Z</dcterms:created>
  <dcterms:modified xsi:type="dcterms:W3CDTF">2021-04-02T09:12:00Z</dcterms:modified>
</cp:coreProperties>
</file>